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B6" w:rsidRDefault="005B1AB6" w:rsidP="005B1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6B">
        <w:rPr>
          <w:rFonts w:ascii="Times New Roman" w:hAnsi="Times New Roman" w:cs="Times New Roman"/>
          <w:b/>
          <w:sz w:val="28"/>
          <w:szCs w:val="28"/>
        </w:rPr>
        <w:t>Пресс-релиз по итогам проведения публичного обсуждения</w:t>
      </w:r>
      <w:r w:rsidR="009F29B8">
        <w:rPr>
          <w:rFonts w:ascii="Times New Roman" w:hAnsi="Times New Roman" w:cs="Times New Roman"/>
          <w:b/>
          <w:sz w:val="28"/>
          <w:szCs w:val="28"/>
        </w:rPr>
        <w:t xml:space="preserve"> 14.12.2017</w:t>
      </w:r>
    </w:p>
    <w:p w:rsidR="00E136BD" w:rsidRDefault="00E136BD" w:rsidP="00E973FF">
      <w:pPr>
        <w:pStyle w:val="3"/>
        <w:shd w:val="clear" w:color="auto" w:fill="auto"/>
        <w:spacing w:before="0" w:line="276" w:lineRule="auto"/>
        <w:ind w:left="40" w:right="40" w:firstLine="740"/>
        <w:rPr>
          <w:sz w:val="28"/>
          <w:szCs w:val="28"/>
        </w:rPr>
      </w:pPr>
    </w:p>
    <w:p w:rsidR="009F29B8" w:rsidRPr="00E973FF" w:rsidRDefault="009F29B8" w:rsidP="00E973FF">
      <w:pPr>
        <w:pStyle w:val="3"/>
        <w:shd w:val="clear" w:color="auto" w:fill="auto"/>
        <w:spacing w:before="0" w:line="276" w:lineRule="auto"/>
        <w:ind w:left="40" w:right="40" w:firstLine="740"/>
        <w:rPr>
          <w:sz w:val="28"/>
          <w:szCs w:val="28"/>
        </w:rPr>
      </w:pPr>
      <w:r w:rsidRPr="00E973FF">
        <w:rPr>
          <w:sz w:val="28"/>
          <w:szCs w:val="28"/>
        </w:rPr>
        <w:t xml:space="preserve">14 декабря 2017 года Уральское управление Федеральной службы по экологическому, технологическому и атомному надзору (Ростехнадзора) провело публичное мероприятие по теме: «Анализ правоприменительной практики контрольно-надзорной деятельности Уральского управления Ростехнадзора за 9 месяцев 2017 года». </w:t>
      </w:r>
    </w:p>
    <w:p w:rsidR="00E973FF" w:rsidRPr="00E973FF" w:rsidRDefault="00E973FF" w:rsidP="00E973FF">
      <w:pPr>
        <w:pStyle w:val="3"/>
        <w:shd w:val="clear" w:color="auto" w:fill="auto"/>
        <w:spacing w:before="0" w:after="250" w:line="276" w:lineRule="auto"/>
        <w:ind w:left="40" w:right="40" w:firstLine="740"/>
        <w:rPr>
          <w:sz w:val="28"/>
          <w:szCs w:val="28"/>
        </w:rPr>
      </w:pPr>
      <w:proofErr w:type="gramStart"/>
      <w:r w:rsidRPr="00E973FF">
        <w:rPr>
          <w:sz w:val="28"/>
          <w:szCs w:val="28"/>
        </w:rPr>
        <w:t>В работе совещания приняли участие 217 человек: руководители и специалисты поднадзорных предприятий и организаций, представители Генеральной прокуратуры РФ в УрФО, Администрации города Екатеринбурга, Свердловской межрайонной природоохранной прокуратуры, Управления Федеральной службы по надзору в сфере защиты прав потребителей благополучия человека, Федеральной службы государственной регистрации, кадастра и картографии по Свердловской области, Свердловского регионального отделения общероссийской общественной организации малого и среднего предпринимательства «ОПОРА</w:t>
      </w:r>
      <w:proofErr w:type="gramEnd"/>
      <w:r w:rsidRPr="00E973FF">
        <w:rPr>
          <w:sz w:val="28"/>
          <w:szCs w:val="28"/>
        </w:rPr>
        <w:t xml:space="preserve"> РОССИИ», Общественного совета Уральского управления Ростехнадзора, Союза «Торгово-промышленная палата Свердловской области».</w:t>
      </w:r>
    </w:p>
    <w:p w:rsidR="005B1AB6" w:rsidRDefault="00E973FF" w:rsidP="00E973F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На мероприятии с докладом о работе Управления выступил руководитель Управления </w:t>
      </w:r>
      <w:r w:rsidR="00E136BD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 Ткаченко. С информацией о работе общественного совета при Уральском управлении Ростехнадзора выступил председатель Совета И</w:t>
      </w:r>
      <w:r w:rsidR="00E136BD"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73FF">
        <w:rPr>
          <w:rFonts w:ascii="Times New Roman" w:eastAsia="Times New Roman" w:hAnsi="Times New Roman" w:cs="Times New Roman"/>
          <w:sz w:val="28"/>
          <w:szCs w:val="28"/>
        </w:rPr>
        <w:t>Солобоев</w:t>
      </w:r>
      <w:proofErr w:type="spellEnd"/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556002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bookmarkStart w:id="0" w:name="_GoBack"/>
      <w:bookmarkEnd w:id="0"/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 «Задачи горно-металлургического комплекса Уральского федерального округа. Проблемы развития» - директор Института горного дела </w:t>
      </w:r>
      <w:proofErr w:type="spellStart"/>
      <w:r w:rsidRPr="00E973FF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 РАН С</w:t>
      </w:r>
      <w:r w:rsidR="00E136BD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73FF">
        <w:rPr>
          <w:rFonts w:ascii="Times New Roman" w:eastAsia="Times New Roman" w:hAnsi="Times New Roman" w:cs="Times New Roman"/>
          <w:sz w:val="28"/>
          <w:szCs w:val="28"/>
        </w:rPr>
        <w:t>Корнилков</w:t>
      </w:r>
      <w:proofErr w:type="spellEnd"/>
      <w:r w:rsidRPr="00E97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6002" w:rsidRPr="00556002" w:rsidRDefault="00556002" w:rsidP="005560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002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21538A" w:rsidRDefault="0021538A"/>
    <w:sectPr w:rsidR="0021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B6"/>
    <w:rsid w:val="0021538A"/>
    <w:rsid w:val="00556002"/>
    <w:rsid w:val="005B1AB6"/>
    <w:rsid w:val="009F29B8"/>
    <w:rsid w:val="00E136BD"/>
    <w:rsid w:val="00E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5</cp:revision>
  <dcterms:created xsi:type="dcterms:W3CDTF">2017-12-21T05:23:00Z</dcterms:created>
  <dcterms:modified xsi:type="dcterms:W3CDTF">2017-12-21T10:27:00Z</dcterms:modified>
</cp:coreProperties>
</file>